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160" w:line="300"/>
        <w:jc w:val="center"/>
      </w:pPr>
      <w:r>
        <w:rPr>
          <w:b/>
          <w:bCs/>
          <w:sz w:val="30"/>
          <w:szCs w:val="30"/>
        </w:rPr>
        <w:t xml:space="preserve">जग्गा भाडा सम्झौता</w:t>
      </w:r>
    </w:p>
    <w:p>
      <w:pPr>
        <w:spacing w:after="200" w:before="0" w:line="300"/>
        <w:jc w:val="center"/>
      </w:pPr>
      <w:r>
        <w:rPr>
          <w:color w:val="555555"/>
          <w:sz w:val="22"/>
          <w:szCs w:val="22"/>
        </w:rPr>
        <w:t xml:space="preserve">Land Lease Agreement</w:t>
      </w:r>
    </w:p>
    <w:p>
      <w:pPr>
        <w:spacing w:after="120" w:before="120" w:line="300"/>
        <w:jc w:val="left"/>
      </w:pPr>
      <w:r>
        <w:rPr>
          <w:sz w:val="22"/>
          <w:szCs w:val="22"/>
        </w:rPr>
        <w:t xml:space="preserve">मिति २०८३/०६/०१ मा भरतपुर मा तल उल्लिखित जग्गाधनी र भाडामा लिनेबीच, तल वर्णित जग्गा देहायका शर्तमा भाडामा दिन-लिन यो सम्झौता गरिएको छ।</w:t>
      </w:r>
    </w:p>
    <w:p>
      <w:pPr>
        <w:spacing w:after="60" w:before="160" w:line="300"/>
        <w:jc w:val="left"/>
      </w:pPr>
      <w:r>
        <w:rPr>
          <w:b/>
          <w:bCs/>
          <w:sz w:val="22"/>
          <w:szCs w:val="22"/>
        </w:rPr>
        <w:t xml:space="preserve">जग्गाधनी (Landowner)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नाम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हरिप्रसाद अधिकारी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ठेगाना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भरतपुर-१०, चितवन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नागरिकता नं.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३५-०१-XX-XXXXX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फोन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98XXXXXXXX</w:t>
            </w:r>
          </w:p>
        </w:tc>
      </w:tr>
    </w:tbl>
    <w:p>
      <w:pPr>
        <w:spacing w:after="60" w:before="160" w:line="300"/>
        <w:jc w:val="left"/>
      </w:pPr>
      <w:r>
        <w:rPr>
          <w:b/>
          <w:bCs/>
          <w:sz w:val="22"/>
          <w:szCs w:val="22"/>
        </w:rPr>
        <w:t xml:space="preserve">भाडामा लिने (Lessee)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नाम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सीता चौधरी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ठेगाना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रत्ननगर-५, चितवन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नागरिकता नं.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३५-०२-XX-XXXXX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फोन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98XXXXXXXX</w:t>
            </w:r>
          </w:p>
        </w:tc>
      </w:tr>
    </w:tbl>
    <w:p>
      <w:pPr>
        <w:spacing w:after="80" w:before="200" w:line="300"/>
        <w:jc w:val="left"/>
      </w:pPr>
      <w:r>
        <w:rPr>
          <w:b/>
          <w:bCs/>
          <w:sz w:val="22"/>
          <w:szCs w:val="22"/>
        </w:rPr>
        <w:t xml:space="preserve">1. जग्गाको विवरण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ठेगाना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भरतपुर महानगरपालिका, वडा नं. १०, गौरीगञ्ज, चितवन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कित्ता नं.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५१२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क्षेत्रफल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०-१०-० (बिघा-कट्ठा-धुर)</w:t>
            </w:r>
          </w:p>
        </w:tc>
      </w:tr>
    </w:tbl>
    <w:p>
      <w:pPr>
        <w:spacing w:after="80" w:before="200" w:line="300"/>
        <w:jc w:val="left"/>
      </w:pPr>
      <w:r>
        <w:rPr>
          <w:b/>
          <w:bCs/>
          <w:sz w:val="22"/>
          <w:szCs w:val="22"/>
        </w:rPr>
        <w:t xml:space="preserve">2. चार किल्ला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पूर्व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कुलो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पश्चिम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रामचन्द्र अधिकारीको जग्गा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उत्तर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गोरेटो बाटो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दक्षिण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सामुदायिक वन</w:t>
            </w:r>
          </w:p>
        </w:tc>
      </w:tr>
    </w:tbl>
    <w:p>
      <w:pPr>
        <w:spacing w:after="80" w:before="200" w:line="300"/>
        <w:jc w:val="left"/>
      </w:pPr>
      <w:r>
        <w:rPr>
          <w:b/>
          <w:bCs/>
          <w:sz w:val="22"/>
          <w:szCs w:val="22"/>
        </w:rPr>
        <w:t xml:space="preserve">3. प्रयोजन र अवधि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प्रयोजन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खेतीपाती — तरकारी खेती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सुरु मिति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२०८३/०६/०१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अवधि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5 वर्ष</w:t>
            </w:r>
          </w:p>
        </w:tc>
      </w:tr>
    </w:tbl>
    <w:p>
      <w:pPr>
        <w:spacing w:after="80" w:before="200" w:line="300"/>
        <w:jc w:val="left"/>
      </w:pPr>
      <w:r>
        <w:rPr>
          <w:b/>
          <w:bCs/>
          <w:sz w:val="22"/>
          <w:szCs w:val="22"/>
        </w:rPr>
        <w:t xml:space="preserve">4. भाडा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भाडा रकम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वार्षिक रु. 60,000 (साठी हजार रुपैयाँ मात्र)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बुझाउने मिति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प्रत्येक वर्ष साउन १५ गतेभित्र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भाडा वृद्धि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दुई वर्षमा १०%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भुक्तानी माध्यम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बैंक ट्रान्सफर</w:t>
            </w:r>
          </w:p>
        </w:tc>
      </w:tr>
    </w:tbl>
    <w:p>
      <w:pPr>
        <w:spacing w:after="80" w:before="200" w:line="300"/>
        <w:jc w:val="left"/>
      </w:pPr>
      <w:r>
        <w:rPr>
          <w:b/>
          <w:bCs/>
          <w:sz w:val="22"/>
          <w:szCs w:val="22"/>
        </w:rPr>
        <w:t xml:space="preserve">5. संरचना, कर र सूचना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संरचना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भाडामा लिनेले बनाएको वा रोपेको संरचना निजकै हुनेछ, र जग्गा फिर्ता गर्नुअघि निजले हटाउनेछ।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कर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मालपोत र भाडा कर जग्गाधनीले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सूचना अवधि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3 महिना, लिखित</w:t>
            </w:r>
          </w:p>
        </w:tc>
      </w:tr>
    </w:tbl>
    <w:p>
      <w:pPr>
        <w:spacing w:after="80" w:before="200" w:line="300"/>
        <w:jc w:val="left"/>
      </w:pPr>
      <w:r>
        <w:rPr>
          <w:b/>
          <w:bCs/>
          <w:sz w:val="22"/>
          <w:szCs w:val="22"/>
        </w:rPr>
        <w:t xml:space="preserve">6. शर्त तथा बन्देजहरू</w:t>
      </w:r>
    </w:p>
    <w:p>
      <w:pPr>
        <w:spacing w:after="80" w:before="0" w:line="300"/>
        <w:jc w:val="left"/>
      </w:pPr>
      <w:r>
        <w:rPr>
          <w:sz w:val="22"/>
          <w:szCs w:val="22"/>
        </w:rPr>
        <w:t xml:space="preserve">1.  भाडामा लिनेले जग्गा माथि उल्लिखित प्रयोजनका लागि मात्र प्रयोग गर्नेछ, र जग्गाधनीको लिखित सहमतिबिना काट्ने, पुर्ने, खन्ने वा माटो, बालुवा, ढुङ्गा बिक्री गर्ने जस्ता काम गरी जग्गाको स्वरूप फेर्ने छैन।</w:t>
      </w:r>
    </w:p>
    <w:p>
      <w:pPr>
        <w:spacing w:after="80" w:before="0" w:line="300"/>
        <w:jc w:val="left"/>
      </w:pPr>
      <w:r>
        <w:rPr>
          <w:sz w:val="22"/>
          <w:szCs w:val="22"/>
        </w:rPr>
        <w:t xml:space="preserve">2.  भाडामा लिनेले जग्गाधनीको पूर्व लिखित सहमतिबिना जग्गा वा त्यसको कुनै भाग अरू कसैलाई पुनः भाडामा दिने छैन।</w:t>
      </w:r>
    </w:p>
    <w:p>
      <w:pPr>
        <w:spacing w:after="80" w:before="0" w:line="300"/>
        <w:jc w:val="left"/>
      </w:pPr>
      <w:r>
        <w:rPr>
          <w:sz w:val="22"/>
          <w:szCs w:val="22"/>
        </w:rPr>
        <w:t xml:space="preserve">3.  भाडा बुझाउनुपर्ने मिति नाघेको ९० दिनसम्म नबुझाएमा जग्गाधनीले यो सम्झौता अन्त्य गर्न सक्नेछ।</w:t>
      </w:r>
    </w:p>
    <w:p>
      <w:pPr>
        <w:spacing w:after="80" w:before="0" w:line="300"/>
        <w:jc w:val="left"/>
      </w:pPr>
      <w:r>
        <w:rPr>
          <w:sz w:val="22"/>
          <w:szCs w:val="22"/>
        </w:rPr>
        <w:t xml:space="preserve">4.  बाढी, पहिरो, भूकम्प, आगलागी वा भाडामा लिनेको नियन्त्रणबाहिरको यस्तै घटनाले जग्गा प्रयोग गर्न नसकिएमा सो क्षतिको जिम्मेवारी भाडामा लिनेको हुने छैन, र सो अवधिको भाडा सोही अनुपातमा घट्नेछ।</w:t>
      </w:r>
    </w:p>
    <w:p>
      <w:pPr>
        <w:spacing w:after="80" w:before="0" w:line="300"/>
        <w:jc w:val="left"/>
      </w:pPr>
      <w:r>
        <w:rPr>
          <w:sz w:val="22"/>
          <w:szCs w:val="22"/>
        </w:rPr>
        <w:t xml:space="preserve">5.  जग्गामा क्षति, अतिक्रमण वा अरू कसैले दाबी गरेमा भाडामा लिनेले जग्गाधनीलाई तुरुन्तै जानकारी दिनेछ।</w:t>
      </w:r>
    </w:p>
    <w:p>
      <w:pPr>
        <w:spacing w:after="80" w:before="0" w:line="300"/>
        <w:jc w:val="left"/>
      </w:pPr>
      <w:r>
        <w:rPr>
          <w:sz w:val="22"/>
          <w:szCs w:val="22"/>
        </w:rPr>
        <w:t xml:space="preserve">6.  माथि उल्लिखित अवधिको लिखित सूचना दिई कुनै पनि पक्षले यो सम्झौता अगावै अन्त्य गर्न सक्नेछ। खेतीको जग्गा लगाइएको बाली नकाटुन्जेल फिर्ता लिइने छैन।</w:t>
      </w:r>
    </w:p>
    <w:p>
      <w:pPr>
        <w:spacing w:after="80" w:before="0" w:line="300"/>
        <w:jc w:val="left"/>
      </w:pPr>
      <w:r>
        <w:rPr>
          <w:sz w:val="22"/>
          <w:szCs w:val="22"/>
        </w:rPr>
        <w:t xml:space="preserve">7.  अवधि सकिएपछि भाडामा लिनेले ३५ दिनभित्र, सामान्य घिसाइबाहेक, जुन अवस्थामा पाएको थियो सोही अवस्थामा जग्गा फिर्ता गर्नेछ।</w:t>
      </w:r>
    </w:p>
    <w:p>
      <w:pPr>
        <w:spacing w:after="80" w:before="0" w:line="300"/>
        <w:jc w:val="left"/>
      </w:pPr>
      <w:r>
        <w:rPr>
          <w:sz w:val="22"/>
          <w:szCs w:val="22"/>
        </w:rPr>
        <w:t xml:space="preserve">8.  दस वर्षभन्दा लामो भाडा सम्झौता मालपोत कार्यालयमा रजिस्ट्रेसन गरिनेछ, र सो कार्यालयले माग गरेबमोजिम दुवै पक्षले सहीछाप गर्नेछन्।</w:t>
      </w:r>
    </w:p>
    <w:p>
      <w:pPr>
        <w:spacing w:after="80" w:before="0" w:line="300"/>
        <w:jc w:val="left"/>
      </w:pPr>
      <w:r>
        <w:rPr>
          <w:sz w:val="22"/>
          <w:szCs w:val="22"/>
        </w:rPr>
        <w:t xml:space="preserve">9.  यो सम्झौता दुवै पक्षले पढी बुझी, राजीखुसीले र होसहवासमा रही सहीछाप गरेका छौं।</w:t>
      </w:r>
    </w:p>
    <w:p>
      <w:pPr>
        <w:spacing w:after="120" w:before="240" w:line="300"/>
        <w:jc w:val="left"/>
      </w:pPr>
      <w:r>
        <w:rPr>
          <w:color w:val="444444"/>
          <w:sz w:val="22"/>
          <w:szCs w:val="22"/>
        </w:rPr>
        <w:t xml:space="preserve">तल उल्लिखित साक्षीहरूको रोहबरमा दुवै पक्षले सहीछाप गरेका छौं।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560" w:line="30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  <w:p>
            <w:pPr>
              <w:spacing w:after="40" w:before="0" w:line="300"/>
              <w:jc w:val="left"/>
            </w:pPr>
            <w:r>
              <w:rPr>
                <w:sz w:val="22"/>
                <w:szCs w:val="22"/>
              </w:rPr>
              <w:t xml:space="preserve">______________________________</w:t>
            </w:r>
          </w:p>
          <w:p>
            <w:pPr>
              <w:spacing w:after="20" w:before="0" w:line="30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हरिप्रसाद अधिकारी</w:t>
            </w:r>
          </w:p>
          <w:p>
            <w:pPr>
              <w:spacing w:after="20" w:before="0" w:line="300"/>
              <w:jc w:val="left"/>
            </w:pPr>
            <w:r>
              <w:rPr>
                <w:color w:val="555555"/>
                <w:sz w:val="20"/>
                <w:szCs w:val="20"/>
              </w:rPr>
              <w:t xml:space="preserve">जग्गाधनी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560" w:line="30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  <w:p>
            <w:pPr>
              <w:spacing w:after="40" w:before="0" w:line="300"/>
              <w:jc w:val="left"/>
            </w:pPr>
            <w:r>
              <w:rPr>
                <w:sz w:val="22"/>
                <w:szCs w:val="22"/>
              </w:rPr>
              <w:t xml:space="preserve">______________________________</w:t>
            </w:r>
          </w:p>
          <w:p>
            <w:pPr>
              <w:spacing w:after="20" w:before="0" w:line="30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सीता चौधरी</w:t>
            </w:r>
          </w:p>
          <w:p>
            <w:pPr>
              <w:spacing w:after="20" w:before="0" w:line="300"/>
              <w:jc w:val="left"/>
            </w:pPr>
            <w:r>
              <w:rPr>
                <w:color w:val="555555"/>
                <w:sz w:val="20"/>
                <w:szCs w:val="20"/>
              </w:rPr>
              <w:t xml:space="preserve">भाडामा लिने</w:t>
            </w:r>
          </w:p>
        </w:tc>
      </w:tr>
    </w:tbl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560" w:line="30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  <w:p>
            <w:pPr>
              <w:spacing w:after="40" w:before="0" w:line="300"/>
              <w:jc w:val="left"/>
            </w:pPr>
            <w:r>
              <w:rPr>
                <w:sz w:val="22"/>
                <w:szCs w:val="22"/>
              </w:rPr>
              <w:t xml:space="preserve">______________________________</w:t>
            </w:r>
          </w:p>
          <w:p>
            <w:pPr>
              <w:spacing w:after="20" w:before="0" w:line="30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कृष्ण पौडेल — भरतपुर-१०, चितवन</w:t>
            </w:r>
          </w:p>
          <w:p>
            <w:pPr>
              <w:spacing w:after="20" w:before="0" w:line="300"/>
              <w:jc w:val="left"/>
            </w:pPr>
            <w:r>
              <w:rPr>
                <w:color w:val="555555"/>
                <w:sz w:val="20"/>
                <w:szCs w:val="20"/>
              </w:rPr>
              <w:t xml:space="preserve">साक्षी 1 (Witness)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560" w:line="30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  <w:p>
            <w:pPr>
              <w:spacing w:after="40" w:before="0" w:line="300"/>
              <w:jc w:val="left"/>
            </w:pPr>
            <w:r>
              <w:rPr>
                <w:sz w:val="22"/>
                <w:szCs w:val="22"/>
              </w:rPr>
              <w:t xml:space="preserve">______________________________</w:t>
            </w:r>
          </w:p>
          <w:p>
            <w:pPr>
              <w:spacing w:after="20" w:before="0" w:line="30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मीना थारू — रत्ननगर-५, चितवन</w:t>
            </w:r>
          </w:p>
          <w:p>
            <w:pPr>
              <w:spacing w:after="20" w:before="0" w:line="300"/>
              <w:jc w:val="left"/>
            </w:pPr>
            <w:r>
              <w:rPr>
                <w:color w:val="555555"/>
                <w:sz w:val="20"/>
                <w:szCs w:val="20"/>
              </w:rPr>
              <w:t xml:space="preserve">साक्षी 2 (Witness)</w:t>
            </w:r>
          </w:p>
        </w:tc>
      </w:tr>
    </w:tbl>
    <w:p>
      <w:pPr>
        <w:spacing w:after="120" w:before="360" w:line="300"/>
        <w:jc w:val="left"/>
      </w:pPr>
      <w:r>
        <w:rPr>
          <w:i/>
          <w:iCs/>
          <w:color w:val="777777"/>
          <w:sz w:val="16"/>
          <w:szCs w:val="16"/>
        </w:rPr>
        <w:t xml:space="preserve">यो ढाँचा मात्र हो, कानूनी सल्लाह होइन। हरेक शर्त पढ्नुहोस् र सहमति भएभन्दा फरक कुरा सच्याउनुहोस्। ठूलो रकमको वा विवाद परिसकेको विषयमा कानून व्यवसायीको सल्लाह लिनुहोस्।</w:t>
      </w:r>
    </w:p>
    <w:sectPr>
      <w:pgSz w:w="11906" w:h="16838" w:orient="portrait"/>
      <w:pgMar w:top="1000" w:right="1150" w:bottom="1000" w:left="11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 Lease Agreement</dc:title>
  <dc:creator>Un-named</dc:creator>
  <cp:lastModifiedBy>Un-named</cp:lastModifiedBy>
  <cp:revision>1</cp:revision>
  <dcterms:created xsi:type="dcterms:W3CDTF">2026-10-24T13:58:16.927Z</dcterms:created>
  <dcterms:modified xsi:type="dcterms:W3CDTF">2026-10-24T13:58:16.927Z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